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540B" w14:textId="77777777" w:rsidR="00B837CA" w:rsidRPr="006205CC" w:rsidRDefault="00B1133C" w:rsidP="00C25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Committee of Management </w:t>
      </w:r>
      <w:r w:rsidR="00F94AAA">
        <w:rPr>
          <w:rFonts w:ascii="Arial" w:hAnsi="Arial" w:cs="Arial"/>
          <w:b/>
          <w:sz w:val="28"/>
          <w:szCs w:val="20"/>
        </w:rPr>
        <w:t>Nomination Form</w:t>
      </w:r>
    </w:p>
    <w:p w14:paraId="01C20629" w14:textId="77777777" w:rsidR="00E16B06" w:rsidRPr="00E16B06" w:rsidRDefault="00E16B06" w:rsidP="00F94AAA">
      <w:pPr>
        <w:spacing w:after="0"/>
        <w:jc w:val="both"/>
        <w:rPr>
          <w:rFonts w:ascii="Arial" w:hAnsi="Arial" w:cs="Arial"/>
        </w:rPr>
      </w:pPr>
    </w:p>
    <w:p w14:paraId="0B731669" w14:textId="77777777" w:rsidR="00F94AAA" w:rsidRDefault="00C25545" w:rsidP="00F94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I………………………………………………………………………………………………</w:t>
      </w:r>
    </w:p>
    <w:p w14:paraId="592F6082" w14:textId="77777777" w:rsidR="00C25545" w:rsidRPr="00E16B06" w:rsidRDefault="00C25545" w:rsidP="00F94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Full name of nominee</w:t>
      </w:r>
    </w:p>
    <w:p w14:paraId="09964C10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65F0BB21" w14:textId="77777777" w:rsidR="00C25545" w:rsidRDefault="00C25545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of …</w:t>
      </w:r>
      <w:r w:rsidR="00F94AAA" w:rsidRPr="00E16B0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F47DF77" w14:textId="77777777" w:rsidR="00F94AAA" w:rsidRPr="00E16B06" w:rsidRDefault="00C25545" w:rsidP="00F94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Address </w:t>
      </w:r>
      <w:r w:rsidR="00F94AAA" w:rsidRPr="00E16B06">
        <w:rPr>
          <w:rFonts w:ascii="Arial" w:hAnsi="Arial" w:cs="Arial"/>
        </w:rPr>
        <w:t xml:space="preserve"> </w:t>
      </w:r>
    </w:p>
    <w:p w14:paraId="6354C972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46C105DC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hereby wish to nominate for the following position:</w:t>
      </w:r>
    </w:p>
    <w:p w14:paraId="760AB4E4" w14:textId="77777777" w:rsidR="00F94AAA" w:rsidRPr="00E16B06" w:rsidRDefault="00F94AAA" w:rsidP="00F94AAA">
      <w:pPr>
        <w:spacing w:after="0"/>
        <w:jc w:val="both"/>
        <w:rPr>
          <w:rFonts w:ascii="Arial" w:hAnsi="Arial" w:cs="Arial"/>
          <w:b/>
        </w:rPr>
      </w:pPr>
    </w:p>
    <w:p w14:paraId="13CA8538" w14:textId="77777777" w:rsidR="00E16B06" w:rsidRPr="00E16B06" w:rsidRDefault="00E16B06" w:rsidP="00E16B06">
      <w:pPr>
        <w:spacing w:line="360" w:lineRule="auto"/>
        <w:jc w:val="both"/>
        <w:sectPr w:rsidR="00E16B06" w:rsidRPr="00E16B06" w:rsidSect="00AE3E21"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A7C2B4A" w14:textId="007BCC17" w:rsidR="005A1208" w:rsidRDefault="005A1208" w:rsidP="00406E42">
      <w:pPr>
        <w:pStyle w:val="ListParagraph"/>
        <w:numPr>
          <w:ilvl w:val="0"/>
          <w:numId w:val="1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>President</w:t>
      </w:r>
    </w:p>
    <w:p w14:paraId="5B656885" w14:textId="44DD972B" w:rsidR="006D0B4C" w:rsidRDefault="006D0B4C" w:rsidP="00406E4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D0B4C">
        <w:rPr>
          <w:rStyle w:val="Strong"/>
          <w:rFonts w:ascii="Arial" w:hAnsi="Arial" w:cs="Arial"/>
          <w:b w:val="0"/>
          <w:bCs w:val="0"/>
        </w:rPr>
        <w:t xml:space="preserve">Vice-President </w:t>
      </w:r>
      <w:r w:rsidR="00215610">
        <w:rPr>
          <w:rFonts w:ascii="Arial" w:hAnsi="Arial" w:cs="Arial"/>
        </w:rPr>
        <w:t>(</w:t>
      </w:r>
      <w:r w:rsidR="005A1208">
        <w:rPr>
          <w:rFonts w:ascii="Arial" w:hAnsi="Arial" w:cs="Arial"/>
        </w:rPr>
        <w:t>Australia)</w:t>
      </w:r>
    </w:p>
    <w:p w14:paraId="244B90ED" w14:textId="78ABF137" w:rsidR="005A1208" w:rsidRDefault="005A1208" w:rsidP="00406E4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Treasurer </w:t>
      </w:r>
    </w:p>
    <w:p w14:paraId="19064F26" w14:textId="6D9AF8AD" w:rsidR="005A1208" w:rsidRPr="006D0B4C" w:rsidRDefault="005A1208" w:rsidP="00406E42">
      <w:pPr>
        <w:pStyle w:val="ListParagraph"/>
        <w:numPr>
          <w:ilvl w:val="0"/>
          <w:numId w:val="1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Secretary</w:t>
      </w:r>
    </w:p>
    <w:p w14:paraId="5C67927A" w14:textId="5F34B47A" w:rsidR="006D0B4C" w:rsidRPr="006D0B4C" w:rsidRDefault="006D0B4C" w:rsidP="006D0B4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D0B4C">
        <w:rPr>
          <w:rFonts w:ascii="Arial" w:hAnsi="Arial" w:cs="Arial"/>
        </w:rPr>
        <w:t>Ordinary member (</w:t>
      </w:r>
      <w:r w:rsidR="005A1208" w:rsidRPr="006D0B4C">
        <w:rPr>
          <w:rFonts w:ascii="Arial" w:hAnsi="Arial" w:cs="Arial"/>
        </w:rPr>
        <w:t>State: _</w:t>
      </w:r>
      <w:r w:rsidRPr="006D0B4C">
        <w:rPr>
          <w:rFonts w:ascii="Arial" w:hAnsi="Arial" w:cs="Arial"/>
        </w:rPr>
        <w:t>_________)</w:t>
      </w:r>
    </w:p>
    <w:p w14:paraId="0C6B3C33" w14:textId="77777777" w:rsidR="006D0B4C" w:rsidRDefault="006D0B4C" w:rsidP="006D0B4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D0B4C">
        <w:rPr>
          <w:rFonts w:ascii="Arial" w:hAnsi="Arial" w:cs="Arial"/>
        </w:rPr>
        <w:t>Ordinary member (New Zealand)</w:t>
      </w:r>
    </w:p>
    <w:p w14:paraId="5D5FA8D6" w14:textId="6242A75E" w:rsidR="008508AB" w:rsidRDefault="008508AB" w:rsidP="006D0B4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Early Career Representative </w:t>
      </w:r>
    </w:p>
    <w:p w14:paraId="5615F58C" w14:textId="7FB52329" w:rsidR="008508AB" w:rsidRDefault="008508AB" w:rsidP="006D0B4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Newsletter Editor </w:t>
      </w:r>
    </w:p>
    <w:p w14:paraId="6BE9E17B" w14:textId="2613865A" w:rsidR="008508AB" w:rsidRDefault="008508AB" w:rsidP="006D0B4C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Historical Advisor </w:t>
      </w:r>
    </w:p>
    <w:p w14:paraId="688A8B6B" w14:textId="77777777" w:rsidR="008508AB" w:rsidRPr="006D0B4C" w:rsidRDefault="008508AB" w:rsidP="008508AB">
      <w:pPr>
        <w:pStyle w:val="ListParagraph"/>
        <w:spacing w:line="360" w:lineRule="auto"/>
        <w:rPr>
          <w:rFonts w:ascii="Arial" w:hAnsi="Arial" w:cs="Arial"/>
        </w:rPr>
      </w:pPr>
    </w:p>
    <w:p w14:paraId="08F116E5" w14:textId="77777777" w:rsidR="00406E42" w:rsidRDefault="00406E42" w:rsidP="00B34F8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Arial" w:hAnsi="Arial" w:cs="Arial"/>
        </w:rPr>
      </w:pPr>
      <w:r w:rsidRPr="00406E42">
        <w:rPr>
          <w:rFonts w:ascii="Arial" w:hAnsi="Arial" w:cs="Arial"/>
        </w:rPr>
        <w:t>Biography (100 words)</w:t>
      </w:r>
    </w:p>
    <w:p w14:paraId="240802AB" w14:textId="77777777" w:rsidR="003C0928" w:rsidRDefault="003C0928" w:rsidP="00B34F8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Arial" w:hAnsi="Arial" w:cs="Arial"/>
        </w:rPr>
      </w:pPr>
    </w:p>
    <w:p w14:paraId="625B2BCB" w14:textId="77777777" w:rsidR="00B34F80" w:rsidRDefault="00B34F80" w:rsidP="00406E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both"/>
        <w:rPr>
          <w:rFonts w:ascii="Arial" w:hAnsi="Arial" w:cs="Arial"/>
        </w:rPr>
      </w:pPr>
    </w:p>
    <w:p w14:paraId="5EABE422" w14:textId="77777777" w:rsidR="003202F8" w:rsidRDefault="003202F8" w:rsidP="00F94AAA">
      <w:pPr>
        <w:spacing w:after="0"/>
        <w:jc w:val="both"/>
        <w:rPr>
          <w:rFonts w:ascii="Arial" w:hAnsi="Arial" w:cs="Arial"/>
        </w:rPr>
      </w:pPr>
    </w:p>
    <w:p w14:paraId="035BE0F2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in accordance with the provisions of Division 3 of the Rules of Association.</w:t>
      </w:r>
    </w:p>
    <w:p w14:paraId="76D1494D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55F60150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I hereby give my consent to be nominated for the above position, which I understand may be the subject of an election at a General Meeting, and, if I am successful, I acknowledge that I shall hold the position for two years from the next AGM.</w:t>
      </w:r>
    </w:p>
    <w:p w14:paraId="599D3B18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7FF0EA2C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I verify that I am a current member of ANZSOC.</w:t>
      </w:r>
    </w:p>
    <w:p w14:paraId="58548DBF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3ECECAA7" w14:textId="77777777" w:rsidR="00F94AAA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Signed</w:t>
      </w:r>
      <w:r w:rsidR="00381190">
        <w:rPr>
          <w:rFonts w:ascii="Arial" w:hAnsi="Arial" w:cs="Arial"/>
        </w:rPr>
        <w:t>:</w:t>
      </w:r>
      <w:r w:rsidR="00381190">
        <w:rPr>
          <w:rFonts w:ascii="Arial" w:hAnsi="Arial" w:cs="Arial"/>
        </w:rPr>
        <w:tab/>
      </w:r>
      <w:r w:rsidR="00381190" w:rsidRPr="00E16B06">
        <w:rPr>
          <w:rFonts w:ascii="Arial" w:hAnsi="Arial" w:cs="Arial"/>
        </w:rPr>
        <w:t>……………………………………………</w:t>
      </w:r>
      <w:r w:rsidR="00C25545">
        <w:rPr>
          <w:rFonts w:ascii="Arial" w:hAnsi="Arial" w:cs="Arial"/>
        </w:rPr>
        <w:tab/>
      </w:r>
    </w:p>
    <w:p w14:paraId="1E414296" w14:textId="77777777" w:rsidR="00C25545" w:rsidRPr="00E16B06" w:rsidRDefault="00C25545" w:rsidP="00F94AA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nominee</w:t>
      </w:r>
    </w:p>
    <w:p w14:paraId="48A426C5" w14:textId="77777777" w:rsidR="00F94AAA" w:rsidRPr="00E16B06" w:rsidRDefault="00F94AAA" w:rsidP="00F94AAA">
      <w:pPr>
        <w:spacing w:after="0"/>
        <w:jc w:val="both"/>
        <w:rPr>
          <w:rFonts w:ascii="Arial" w:hAnsi="Arial" w:cs="Arial"/>
        </w:rPr>
      </w:pPr>
    </w:p>
    <w:p w14:paraId="5C7028D5" w14:textId="77777777" w:rsidR="00406E42" w:rsidRDefault="00F94AAA" w:rsidP="00F94AAA">
      <w:pPr>
        <w:spacing w:after="0"/>
        <w:jc w:val="both"/>
        <w:rPr>
          <w:rFonts w:ascii="Arial" w:hAnsi="Arial" w:cs="Arial"/>
        </w:rPr>
      </w:pPr>
      <w:r w:rsidRPr="00E16B06">
        <w:rPr>
          <w:rFonts w:ascii="Arial" w:hAnsi="Arial" w:cs="Arial"/>
        </w:rPr>
        <w:t>Dated:</w:t>
      </w:r>
      <w:r w:rsidR="00C25545">
        <w:rPr>
          <w:rFonts w:ascii="Arial" w:hAnsi="Arial" w:cs="Arial"/>
        </w:rPr>
        <w:tab/>
      </w:r>
      <w:r w:rsidR="00C25545">
        <w:rPr>
          <w:rFonts w:ascii="Arial" w:hAnsi="Arial" w:cs="Arial"/>
        </w:rPr>
        <w:tab/>
      </w:r>
      <w:r w:rsidRPr="00E16B06">
        <w:rPr>
          <w:rFonts w:ascii="Arial" w:hAnsi="Arial" w:cs="Arial"/>
        </w:rPr>
        <w:t>……………………………………………</w:t>
      </w:r>
    </w:p>
    <w:p w14:paraId="55DB6857" w14:textId="77777777" w:rsidR="00B34F80" w:rsidRPr="00E16B06" w:rsidRDefault="00B34F80" w:rsidP="00F94AAA">
      <w:pPr>
        <w:spacing w:after="0"/>
        <w:jc w:val="both"/>
        <w:rPr>
          <w:rFonts w:ascii="Arial" w:hAnsi="Arial" w:cs="Arial"/>
        </w:rPr>
      </w:pPr>
    </w:p>
    <w:p w14:paraId="5D3EC033" w14:textId="77777777" w:rsidR="00F94AAA" w:rsidRPr="00B34F80" w:rsidRDefault="00F94AAA" w:rsidP="00406E4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</w:rPr>
      </w:pPr>
      <w:r w:rsidRPr="00B34F80">
        <w:rPr>
          <w:rFonts w:ascii="Arial" w:hAnsi="Arial" w:cs="Arial"/>
          <w:sz w:val="20"/>
        </w:rPr>
        <w:t>NOTES</w:t>
      </w:r>
    </w:p>
    <w:p w14:paraId="4B604243" w14:textId="77777777" w:rsidR="00F94AAA" w:rsidRPr="00B34F80" w:rsidRDefault="00F94AAA" w:rsidP="00406E4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</w:rPr>
      </w:pPr>
      <w:r w:rsidRPr="00B34F80">
        <w:rPr>
          <w:rFonts w:ascii="Arial" w:hAnsi="Arial" w:cs="Arial"/>
          <w:sz w:val="20"/>
        </w:rPr>
        <w:t xml:space="preserve">If </w:t>
      </w:r>
      <w:r w:rsidR="00DF419B">
        <w:rPr>
          <w:rFonts w:ascii="Arial" w:hAnsi="Arial" w:cs="Arial"/>
          <w:sz w:val="20"/>
        </w:rPr>
        <w:t>more than one</w:t>
      </w:r>
      <w:r w:rsidRPr="00B34F80">
        <w:rPr>
          <w:rFonts w:ascii="Arial" w:hAnsi="Arial" w:cs="Arial"/>
          <w:sz w:val="20"/>
        </w:rPr>
        <w:t xml:space="preserve"> nomination</w:t>
      </w:r>
      <w:r w:rsidR="00DF419B">
        <w:rPr>
          <w:rFonts w:ascii="Arial" w:hAnsi="Arial" w:cs="Arial"/>
          <w:sz w:val="20"/>
        </w:rPr>
        <w:t xml:space="preserve"> is received, an election for this interim position will also be held</w:t>
      </w:r>
      <w:r w:rsidRPr="00B34F80">
        <w:rPr>
          <w:rFonts w:ascii="Arial" w:hAnsi="Arial" w:cs="Arial"/>
          <w:sz w:val="20"/>
        </w:rPr>
        <w:t xml:space="preserve">.  </w:t>
      </w:r>
    </w:p>
    <w:p w14:paraId="46DAE718" w14:textId="77777777" w:rsidR="00B34F80" w:rsidRPr="00B34F80" w:rsidRDefault="00B34F80" w:rsidP="00F94AAA">
      <w:pPr>
        <w:spacing w:after="0"/>
        <w:jc w:val="both"/>
        <w:rPr>
          <w:rFonts w:ascii="Arial" w:hAnsi="Arial" w:cs="Arial"/>
          <w:sz w:val="20"/>
        </w:rPr>
      </w:pPr>
    </w:p>
    <w:p w14:paraId="56E06CFE" w14:textId="77777777" w:rsidR="00646DF9" w:rsidRPr="00B34F80" w:rsidRDefault="00646DF9" w:rsidP="00C25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bCs/>
        </w:rPr>
      </w:pPr>
    </w:p>
    <w:p w14:paraId="7AC22DFA" w14:textId="77777777" w:rsidR="00C5757B" w:rsidRPr="00E16B06" w:rsidRDefault="00646DF9" w:rsidP="0039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B34F80">
        <w:rPr>
          <w:rFonts w:ascii="Arial" w:hAnsi="Arial" w:cs="Arial"/>
          <w:bCs/>
        </w:rPr>
        <w:t>Please email this completed form to:</w:t>
      </w:r>
      <w:r w:rsidRPr="00B34F80">
        <w:rPr>
          <w:rFonts w:ascii="Arial" w:hAnsi="Arial" w:cs="Arial"/>
          <w:b/>
          <w:bCs/>
        </w:rPr>
        <w:t xml:space="preserve"> </w:t>
      </w:r>
      <w:hyperlink r:id="rId9" w:history="1">
        <w:r w:rsidR="00F94AAA" w:rsidRPr="00B34F80">
          <w:rPr>
            <w:rStyle w:val="Hyperlink"/>
            <w:rFonts w:ascii="Arial" w:hAnsi="Arial" w:cs="Arial"/>
          </w:rPr>
          <w:t>secretary@anzsoc.org</w:t>
        </w:r>
      </w:hyperlink>
      <w:r w:rsidR="00F94AAA" w:rsidRPr="00B34F80">
        <w:rPr>
          <w:rFonts w:ascii="Arial" w:hAnsi="Arial" w:cs="Arial"/>
        </w:rPr>
        <w:t xml:space="preserve"> </w:t>
      </w:r>
    </w:p>
    <w:sectPr w:rsidR="00C5757B" w:rsidRPr="00E16B06" w:rsidSect="00E16B0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C6F1" w14:textId="77777777" w:rsidR="005E01C1" w:rsidRDefault="005E01C1" w:rsidP="00D65392">
      <w:pPr>
        <w:spacing w:after="0" w:line="240" w:lineRule="auto"/>
      </w:pPr>
      <w:r>
        <w:separator/>
      </w:r>
    </w:p>
  </w:endnote>
  <w:endnote w:type="continuationSeparator" w:id="0">
    <w:p w14:paraId="77DBB14A" w14:textId="77777777" w:rsidR="005E01C1" w:rsidRDefault="005E01C1" w:rsidP="00D6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15EC" w14:textId="77777777" w:rsidR="005E01C1" w:rsidRDefault="005E01C1" w:rsidP="00D65392">
      <w:pPr>
        <w:spacing w:after="0" w:line="240" w:lineRule="auto"/>
      </w:pPr>
      <w:r>
        <w:separator/>
      </w:r>
    </w:p>
  </w:footnote>
  <w:footnote w:type="continuationSeparator" w:id="0">
    <w:p w14:paraId="495A5794" w14:textId="77777777" w:rsidR="005E01C1" w:rsidRDefault="005E01C1" w:rsidP="00D6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2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26"/>
      <w:gridCol w:w="5900"/>
    </w:tblGrid>
    <w:tr w:rsidR="00AE3E21" w:rsidRPr="00A10E1F" w14:paraId="3D361A2E" w14:textId="77777777" w:rsidTr="00682FDE">
      <w:trPr>
        <w:trHeight w:val="987"/>
      </w:trPr>
      <w:tc>
        <w:tcPr>
          <w:tcW w:w="1592" w:type="pct"/>
          <w:shd w:val="clear" w:color="auto" w:fill="auto"/>
        </w:tcPr>
        <w:p w14:paraId="0916DB2D" w14:textId="77777777" w:rsidR="00AE3E21" w:rsidRPr="00A10E1F" w:rsidRDefault="00AE3E21" w:rsidP="004E7255">
          <w:pPr>
            <w:spacing w:after="0"/>
            <w:ind w:left="-1134" w:firstLine="1134"/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0F29B79C" wp14:editId="4E75A553">
                <wp:extent cx="1838325" cy="762000"/>
                <wp:effectExtent l="0" t="0" r="9525" b="0"/>
                <wp:docPr id="1" name="Picture 1" descr="scan0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an0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shd w:val="clear" w:color="auto" w:fill="auto"/>
        </w:tcPr>
        <w:p w14:paraId="6E092488" w14:textId="77777777" w:rsidR="00AE3E21" w:rsidRPr="00BF4CF0" w:rsidRDefault="00AE3E21" w:rsidP="004E7255">
          <w:pPr>
            <w:pStyle w:val="ANZSOCletterheadheader"/>
            <w:rPr>
              <w:snapToGrid w:val="0"/>
              <w:lang w:val="en-US"/>
            </w:rPr>
          </w:pPr>
          <w:r w:rsidRPr="00BF4CF0">
            <w:rPr>
              <w:snapToGrid w:val="0"/>
              <w:lang w:val="en-US"/>
            </w:rPr>
            <w:t>Registration No. A0040941M</w:t>
          </w:r>
        </w:p>
        <w:p w14:paraId="6FCB79CD" w14:textId="77777777" w:rsidR="00AE3E21" w:rsidRPr="00BF4CF0" w:rsidRDefault="00AE3E21" w:rsidP="004E7255">
          <w:pPr>
            <w:pStyle w:val="ANZSOCletterheadheader"/>
            <w:rPr>
              <w:bCs/>
              <w:snapToGrid w:val="0"/>
              <w:lang w:val="en-US"/>
            </w:rPr>
          </w:pPr>
          <w:r w:rsidRPr="00BF4CF0">
            <w:rPr>
              <w:bCs/>
              <w:snapToGrid w:val="0"/>
              <w:lang w:val="en-US"/>
            </w:rPr>
            <w:t>ABN 66 972 302 862</w:t>
          </w:r>
        </w:p>
        <w:p w14:paraId="6C0CAC2D" w14:textId="77777777" w:rsidR="00AE3E21" w:rsidRPr="00A10E1F" w:rsidRDefault="00000000" w:rsidP="004E7255">
          <w:pPr>
            <w:pStyle w:val="ANZSOCtext"/>
            <w:spacing w:after="0"/>
            <w:jc w:val="right"/>
          </w:pPr>
          <w:hyperlink r:id="rId2" w:history="1">
            <w:r w:rsidR="00AE3E21" w:rsidRPr="00BF4CF0">
              <w:rPr>
                <w:rStyle w:val="Hyperlink"/>
                <w:sz w:val="18"/>
                <w:szCs w:val="18"/>
              </w:rPr>
              <w:t>www.anzsoc.org</w:t>
            </w:r>
          </w:hyperlink>
        </w:p>
      </w:tc>
    </w:tr>
  </w:tbl>
  <w:p w14:paraId="5F973CD6" w14:textId="77777777" w:rsidR="00AE3E21" w:rsidRDefault="00AE3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2793"/>
    <w:multiLevelType w:val="hybridMultilevel"/>
    <w:tmpl w:val="F530F3F6"/>
    <w:lvl w:ilvl="0" w:tplc="0C09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i w:val="0"/>
        <w:sz w:val="24"/>
      </w:rPr>
    </w:lvl>
    <w:lvl w:ilvl="1" w:tplc="CD88869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710902"/>
    <w:multiLevelType w:val="hybridMultilevel"/>
    <w:tmpl w:val="A4EC8D9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951C5"/>
    <w:multiLevelType w:val="multilevel"/>
    <w:tmpl w:val="38B86E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247"/>
        </w:tabs>
        <w:ind w:left="1247" w:hanging="680"/>
      </w:pPr>
    </w:lvl>
    <w:lvl w:ilvl="2">
      <w:start w:val="1"/>
      <w:numFmt w:val="decimal"/>
      <w:isLgl/>
      <w:lvlText w:val="%1.%2.%3"/>
      <w:lvlJc w:val="left"/>
      <w:pPr>
        <w:tabs>
          <w:tab w:val="num" w:pos="2155"/>
        </w:tabs>
        <w:ind w:left="2155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3402"/>
        </w:tabs>
        <w:ind w:left="3402" w:hanging="1247"/>
      </w:pPr>
    </w:lvl>
    <w:lvl w:ilvl="4">
      <w:start w:val="1"/>
      <w:numFmt w:val="decimal"/>
      <w:isLgl/>
      <w:lvlText w:val="%1.%2.%3.%4.%5"/>
      <w:lvlJc w:val="left"/>
      <w:pPr>
        <w:tabs>
          <w:tab w:val="num" w:pos="3345"/>
        </w:tabs>
        <w:ind w:left="3345" w:hanging="567"/>
      </w:pPr>
    </w:lvl>
    <w:lvl w:ilvl="5">
      <w:start w:val="1"/>
      <w:numFmt w:val="none"/>
      <w:isLgl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9132CB"/>
    <w:multiLevelType w:val="hybridMultilevel"/>
    <w:tmpl w:val="869CAB58"/>
    <w:lvl w:ilvl="0" w:tplc="605E6AB8">
      <w:start w:val="1"/>
      <w:numFmt w:val="lowerLetter"/>
      <w:lvlText w:val="%1)"/>
      <w:lvlJc w:val="left"/>
      <w:pPr>
        <w:ind w:left="28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85" w:hanging="360"/>
      </w:pPr>
    </w:lvl>
    <w:lvl w:ilvl="2" w:tplc="0C09001B" w:tentative="1">
      <w:start w:val="1"/>
      <w:numFmt w:val="lowerRoman"/>
      <w:lvlText w:val="%3."/>
      <w:lvlJc w:val="right"/>
      <w:pPr>
        <w:ind w:left="4305" w:hanging="180"/>
      </w:pPr>
    </w:lvl>
    <w:lvl w:ilvl="3" w:tplc="0C09000F" w:tentative="1">
      <w:start w:val="1"/>
      <w:numFmt w:val="decimal"/>
      <w:lvlText w:val="%4."/>
      <w:lvlJc w:val="left"/>
      <w:pPr>
        <w:ind w:left="5025" w:hanging="360"/>
      </w:pPr>
    </w:lvl>
    <w:lvl w:ilvl="4" w:tplc="0C090019" w:tentative="1">
      <w:start w:val="1"/>
      <w:numFmt w:val="lowerLetter"/>
      <w:lvlText w:val="%5."/>
      <w:lvlJc w:val="left"/>
      <w:pPr>
        <w:ind w:left="5745" w:hanging="360"/>
      </w:pPr>
    </w:lvl>
    <w:lvl w:ilvl="5" w:tplc="0C09001B" w:tentative="1">
      <w:start w:val="1"/>
      <w:numFmt w:val="lowerRoman"/>
      <w:lvlText w:val="%6."/>
      <w:lvlJc w:val="right"/>
      <w:pPr>
        <w:ind w:left="6465" w:hanging="180"/>
      </w:pPr>
    </w:lvl>
    <w:lvl w:ilvl="6" w:tplc="0C09000F" w:tentative="1">
      <w:start w:val="1"/>
      <w:numFmt w:val="decimal"/>
      <w:lvlText w:val="%7."/>
      <w:lvlJc w:val="left"/>
      <w:pPr>
        <w:ind w:left="7185" w:hanging="360"/>
      </w:pPr>
    </w:lvl>
    <w:lvl w:ilvl="7" w:tplc="0C090019" w:tentative="1">
      <w:start w:val="1"/>
      <w:numFmt w:val="lowerLetter"/>
      <w:lvlText w:val="%8."/>
      <w:lvlJc w:val="left"/>
      <w:pPr>
        <w:ind w:left="7905" w:hanging="360"/>
      </w:pPr>
    </w:lvl>
    <w:lvl w:ilvl="8" w:tplc="0C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 w15:restartNumberingAfterBreak="0">
    <w:nsid w:val="20F62D2E"/>
    <w:multiLevelType w:val="hybridMultilevel"/>
    <w:tmpl w:val="812E6780"/>
    <w:lvl w:ilvl="0" w:tplc="F2320B80">
      <w:start w:val="1"/>
      <w:numFmt w:val="bullet"/>
      <w:pStyle w:val="AICreportsbulletslevel2"/>
      <w:lvlText w:val=""/>
      <w:lvlJc w:val="left"/>
      <w:pPr>
        <w:ind w:left="700" w:hanging="360"/>
      </w:pPr>
      <w:rPr>
        <w:rFonts w:ascii="Symbol" w:hAnsi="Symbol" w:hint="default"/>
        <w:b w:val="0"/>
        <w:i w:val="0"/>
        <w:color w:val="000000"/>
        <w:sz w:val="22"/>
        <w:szCs w:val="22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565D1"/>
    <w:multiLevelType w:val="hybridMultilevel"/>
    <w:tmpl w:val="EA2C2A80"/>
    <w:lvl w:ilvl="0" w:tplc="FF284EB0">
      <w:start w:val="1"/>
      <w:numFmt w:val="lowerLetter"/>
      <w:pStyle w:val="ANZSOCnumberlevel2"/>
      <w:lvlText w:val="%1)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EC1C4B"/>
    <w:multiLevelType w:val="hybridMultilevel"/>
    <w:tmpl w:val="4260B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7005"/>
    <w:multiLevelType w:val="hybridMultilevel"/>
    <w:tmpl w:val="CD7E13FE"/>
    <w:lvl w:ilvl="0" w:tplc="BB22A372">
      <w:start w:val="1"/>
      <w:numFmt w:val="bullet"/>
      <w:pStyle w:val="ANZSOCbullets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  <w:szCs w:val="22"/>
        <w:u w:val="none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874D4"/>
    <w:multiLevelType w:val="hybridMultilevel"/>
    <w:tmpl w:val="BA96A154"/>
    <w:lvl w:ilvl="0" w:tplc="431ABE78">
      <w:start w:val="1"/>
      <w:numFmt w:val="decimal"/>
      <w:pStyle w:val="ANZSOCnumberedpara"/>
      <w:lvlText w:val="%1."/>
      <w:lvlJc w:val="left"/>
      <w:pPr>
        <w:ind w:left="1287" w:hanging="360"/>
      </w:pPr>
      <w:rPr>
        <w:rFonts w:ascii="Arial" w:hAnsi="Arial" w:hint="default"/>
        <w:b/>
        <w:i w:val="0"/>
        <w:sz w:val="24"/>
      </w:rPr>
    </w:lvl>
    <w:lvl w:ilvl="1" w:tplc="CD88869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20805731">
    <w:abstractNumId w:val="7"/>
  </w:num>
  <w:num w:numId="2" w16cid:durableId="770974316">
    <w:abstractNumId w:val="4"/>
  </w:num>
  <w:num w:numId="3" w16cid:durableId="1179471200">
    <w:abstractNumId w:val="8"/>
  </w:num>
  <w:num w:numId="4" w16cid:durableId="774787442">
    <w:abstractNumId w:val="7"/>
  </w:num>
  <w:num w:numId="5" w16cid:durableId="1473714722">
    <w:abstractNumId w:val="0"/>
  </w:num>
  <w:num w:numId="6" w16cid:durableId="1662008171">
    <w:abstractNumId w:val="5"/>
  </w:num>
  <w:num w:numId="7" w16cid:durableId="1090932600">
    <w:abstractNumId w:val="5"/>
    <w:lvlOverride w:ilvl="0">
      <w:startOverride w:val="1"/>
    </w:lvlOverride>
  </w:num>
  <w:num w:numId="8" w16cid:durableId="832258748">
    <w:abstractNumId w:val="6"/>
  </w:num>
  <w:num w:numId="9" w16cid:durableId="2111926587">
    <w:abstractNumId w:val="3"/>
  </w:num>
  <w:num w:numId="10" w16cid:durableId="1561476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4675138">
    <w:abstractNumId w:val="1"/>
  </w:num>
  <w:num w:numId="12" w16cid:durableId="179786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92"/>
    <w:rsid w:val="00001B89"/>
    <w:rsid w:val="00002ECF"/>
    <w:rsid w:val="00007563"/>
    <w:rsid w:val="00132F95"/>
    <w:rsid w:val="001861F3"/>
    <w:rsid w:val="001E4F0F"/>
    <w:rsid w:val="002151A0"/>
    <w:rsid w:val="00215610"/>
    <w:rsid w:val="002B3BE1"/>
    <w:rsid w:val="003202F8"/>
    <w:rsid w:val="00381190"/>
    <w:rsid w:val="003904CB"/>
    <w:rsid w:val="00396067"/>
    <w:rsid w:val="003C0928"/>
    <w:rsid w:val="003F7A93"/>
    <w:rsid w:val="00400620"/>
    <w:rsid w:val="00406E42"/>
    <w:rsid w:val="00420373"/>
    <w:rsid w:val="004513A2"/>
    <w:rsid w:val="00453710"/>
    <w:rsid w:val="00556E12"/>
    <w:rsid w:val="005A1208"/>
    <w:rsid w:val="005B127B"/>
    <w:rsid w:val="005B6917"/>
    <w:rsid w:val="005C3D4A"/>
    <w:rsid w:val="005E01C1"/>
    <w:rsid w:val="005E4EDC"/>
    <w:rsid w:val="005F5326"/>
    <w:rsid w:val="006205CC"/>
    <w:rsid w:val="00646DF9"/>
    <w:rsid w:val="00682FDE"/>
    <w:rsid w:val="006D0B4C"/>
    <w:rsid w:val="0071077E"/>
    <w:rsid w:val="00790DF0"/>
    <w:rsid w:val="007C6BE5"/>
    <w:rsid w:val="007D4334"/>
    <w:rsid w:val="007D5688"/>
    <w:rsid w:val="008508AB"/>
    <w:rsid w:val="008D3B96"/>
    <w:rsid w:val="008F71A9"/>
    <w:rsid w:val="00903A81"/>
    <w:rsid w:val="009B4ADA"/>
    <w:rsid w:val="009C0D8F"/>
    <w:rsid w:val="00A0080C"/>
    <w:rsid w:val="00A323AB"/>
    <w:rsid w:val="00AE2209"/>
    <w:rsid w:val="00AE3E21"/>
    <w:rsid w:val="00AF5BAB"/>
    <w:rsid w:val="00B1133C"/>
    <w:rsid w:val="00B13AA7"/>
    <w:rsid w:val="00B17279"/>
    <w:rsid w:val="00B34F80"/>
    <w:rsid w:val="00B837CA"/>
    <w:rsid w:val="00BA3369"/>
    <w:rsid w:val="00BE393C"/>
    <w:rsid w:val="00C25545"/>
    <w:rsid w:val="00C35C4C"/>
    <w:rsid w:val="00C53E96"/>
    <w:rsid w:val="00C5757B"/>
    <w:rsid w:val="00C925CF"/>
    <w:rsid w:val="00CA04FF"/>
    <w:rsid w:val="00CC6678"/>
    <w:rsid w:val="00D25EA0"/>
    <w:rsid w:val="00D3106D"/>
    <w:rsid w:val="00D65392"/>
    <w:rsid w:val="00DF419B"/>
    <w:rsid w:val="00E16B06"/>
    <w:rsid w:val="00E44ED5"/>
    <w:rsid w:val="00E70669"/>
    <w:rsid w:val="00E738B4"/>
    <w:rsid w:val="00E9407B"/>
    <w:rsid w:val="00EA7EBB"/>
    <w:rsid w:val="00ED5087"/>
    <w:rsid w:val="00F26BD4"/>
    <w:rsid w:val="00F94AAA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6F59"/>
  <w15:docId w15:val="{19BDB149-AB40-4882-8956-1976D9B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CA"/>
  </w:style>
  <w:style w:type="paragraph" w:styleId="Heading1">
    <w:name w:val="heading 1"/>
    <w:basedOn w:val="Normal"/>
    <w:next w:val="Normal"/>
    <w:link w:val="Heading1Char"/>
    <w:uiPriority w:val="9"/>
    <w:qFormat/>
    <w:rsid w:val="00D65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Creporttext">
    <w:name w:val="AICreport_text"/>
    <w:rsid w:val="009C0D8F"/>
    <w:pPr>
      <w:spacing w:after="113" w:line="280" w:lineRule="exact"/>
    </w:pPr>
    <w:rPr>
      <w:rFonts w:ascii="Arial" w:eastAsia="Times New Roman" w:hAnsi="Arial" w:cs="Arial"/>
      <w:color w:val="000000"/>
      <w:sz w:val="20"/>
      <w:szCs w:val="19"/>
      <w:lang w:eastAsia="en-AU"/>
    </w:rPr>
  </w:style>
  <w:style w:type="table" w:customStyle="1" w:styleId="AICreportstealgreybackground">
    <w:name w:val="AICreports: teal/grey background"/>
    <w:basedOn w:val="TableNormal"/>
    <w:uiPriority w:val="99"/>
    <w:qFormat/>
    <w:rsid w:val="009C0D8F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eastAsia="en-AU"/>
    </w:rPr>
    <w:tblPr/>
    <w:tcPr>
      <w:shd w:val="clear" w:color="auto" w:fill="DFE5DF"/>
    </w:tcPr>
    <w:tblStylePr w:type="firstRow">
      <w:pPr>
        <w:wordWrap/>
        <w:jc w:val="left"/>
      </w:pPr>
      <w:rPr>
        <w:rFonts w:ascii="Arial" w:hAnsi="Arial"/>
        <w:b/>
        <w:bCs/>
        <w:i w:val="0"/>
        <w:iCs/>
        <w:color w:val="FFFFFF"/>
        <w:sz w:val="20"/>
      </w:rPr>
      <w:tblPr/>
      <w:tcPr>
        <w:shd w:val="clear" w:color="auto" w:fill="156570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D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ANZSOCbold">
    <w:name w:val="ANZSOC_bold"/>
    <w:basedOn w:val="DefaultParagraphFont"/>
    <w:rsid w:val="009C0D8F"/>
    <w:rPr>
      <w:rFonts w:ascii="Arial" w:hAnsi="Arial"/>
      <w:b/>
      <w:lang w:val="en-AU"/>
    </w:rPr>
  </w:style>
  <w:style w:type="character" w:customStyle="1" w:styleId="AICreportsbolditalic">
    <w:name w:val="AICreports_bold italic"/>
    <w:basedOn w:val="DefaultParagraphFont"/>
    <w:rsid w:val="009C0D8F"/>
    <w:rPr>
      <w:rFonts w:ascii="Arial" w:hAnsi="Arial"/>
      <w:b/>
      <w:i/>
      <w:lang w:val="en-AU"/>
    </w:rPr>
  </w:style>
  <w:style w:type="paragraph" w:customStyle="1" w:styleId="AICreportsbullets">
    <w:name w:val="AICreports_bullets"/>
    <w:basedOn w:val="AICreporttext"/>
    <w:rsid w:val="009C0D8F"/>
    <w:pPr>
      <w:tabs>
        <w:tab w:val="left" w:pos="170"/>
      </w:tabs>
      <w:spacing w:after="57"/>
    </w:pPr>
    <w:rPr>
      <w:bCs/>
      <w:kern w:val="32"/>
    </w:rPr>
  </w:style>
  <w:style w:type="paragraph" w:customStyle="1" w:styleId="AICreportsbulletslevel2">
    <w:name w:val="AICreports_bullets level 2"/>
    <w:basedOn w:val="AICreportsbullets"/>
    <w:rsid w:val="009C0D8F"/>
    <w:pPr>
      <w:numPr>
        <w:numId w:val="2"/>
      </w:numPr>
      <w:tabs>
        <w:tab w:val="clear" w:pos="170"/>
      </w:tabs>
    </w:pPr>
  </w:style>
  <w:style w:type="paragraph" w:customStyle="1" w:styleId="AICreportscoverauthor">
    <w:name w:val="AICreports_cover author"/>
    <w:rsid w:val="009C0D8F"/>
    <w:pPr>
      <w:spacing w:after="0" w:line="280" w:lineRule="exact"/>
    </w:pPr>
    <w:rPr>
      <w:rFonts w:ascii="Arial" w:eastAsia="Times New Roman" w:hAnsi="Arial" w:cs="Times New Roman"/>
      <w:color w:val="FFFFFF"/>
      <w:sz w:val="24"/>
      <w:szCs w:val="28"/>
      <w:lang w:eastAsia="en-AU"/>
    </w:rPr>
  </w:style>
  <w:style w:type="paragraph" w:customStyle="1" w:styleId="AICreportscoverdate">
    <w:name w:val="AICreports_cover date"/>
    <w:basedOn w:val="Normal"/>
    <w:rsid w:val="009C0D8F"/>
    <w:pPr>
      <w:spacing w:after="0"/>
      <w:jc w:val="right"/>
    </w:pPr>
    <w:rPr>
      <w:rFonts w:ascii="Calibri" w:eastAsia="Calibri" w:hAnsi="Calibri" w:cs="Times New Roman"/>
      <w:color w:val="EAAB00"/>
    </w:rPr>
  </w:style>
  <w:style w:type="paragraph" w:customStyle="1" w:styleId="AICreportscovertitle">
    <w:name w:val="AICreports_cover title"/>
    <w:rsid w:val="009C0D8F"/>
    <w:pPr>
      <w:spacing w:after="454" w:line="440" w:lineRule="exact"/>
    </w:pPr>
    <w:rPr>
      <w:rFonts w:ascii="Arial" w:eastAsia="Times New Roman" w:hAnsi="Arial" w:cs="Arial"/>
      <w:color w:val="FFFFFF"/>
      <w:sz w:val="40"/>
      <w:szCs w:val="52"/>
      <w:lang w:eastAsia="en-AU"/>
    </w:rPr>
  </w:style>
  <w:style w:type="paragraph" w:customStyle="1" w:styleId="AICreportsfigureheading">
    <w:name w:val="AICreports_figure heading"/>
    <w:basedOn w:val="Normal"/>
    <w:rsid w:val="009C0D8F"/>
    <w:pPr>
      <w:spacing w:before="40" w:after="40" w:line="240" w:lineRule="exact"/>
    </w:pPr>
    <w:rPr>
      <w:rFonts w:ascii="Arial" w:eastAsia="Times New Roman" w:hAnsi="Arial" w:cs="Arial"/>
      <w:b/>
      <w:iCs/>
      <w:color w:val="FFFFFF"/>
      <w:sz w:val="20"/>
      <w:szCs w:val="20"/>
      <w:lang w:eastAsia="en-AU"/>
    </w:rPr>
  </w:style>
  <w:style w:type="paragraph" w:customStyle="1" w:styleId="AICreportsfooterleft">
    <w:name w:val="AICreports_footer left"/>
    <w:basedOn w:val="AICreporttext"/>
    <w:rsid w:val="009C0D8F"/>
    <w:pPr>
      <w:spacing w:after="0" w:line="200" w:lineRule="exact"/>
    </w:pPr>
    <w:rPr>
      <w:color w:val="808080"/>
      <w:sz w:val="16"/>
    </w:rPr>
  </w:style>
  <w:style w:type="paragraph" w:customStyle="1" w:styleId="AICreportsfooterright">
    <w:name w:val="AICreports_footer right"/>
    <w:basedOn w:val="AICreportsfooterleft"/>
    <w:rsid w:val="009C0D8F"/>
    <w:pPr>
      <w:jc w:val="right"/>
    </w:pPr>
  </w:style>
  <w:style w:type="paragraph" w:customStyle="1" w:styleId="AICreportsheading1">
    <w:name w:val="AICreports_heading 1"/>
    <w:rsid w:val="009C0D8F"/>
    <w:pPr>
      <w:pageBreakBefore/>
      <w:spacing w:before="454" w:after="1701" w:line="640" w:lineRule="exact"/>
    </w:pPr>
    <w:rPr>
      <w:rFonts w:ascii="Arial" w:eastAsia="Times New Roman" w:hAnsi="Arial" w:cs="Arial"/>
      <w:bCs/>
      <w:color w:val="156570"/>
      <w:kern w:val="32"/>
      <w:sz w:val="60"/>
      <w:lang w:eastAsia="en-AU"/>
    </w:rPr>
  </w:style>
  <w:style w:type="paragraph" w:customStyle="1" w:styleId="ANZSOCheading2">
    <w:name w:val="ANZSOC_heading 2"/>
    <w:rsid w:val="00C35C4C"/>
    <w:pPr>
      <w:spacing w:before="454" w:after="113" w:line="360" w:lineRule="exact"/>
    </w:pPr>
    <w:rPr>
      <w:rFonts w:ascii="Arial" w:eastAsia="Times New Roman" w:hAnsi="Arial" w:cs="Arial"/>
      <w:b/>
      <w:bCs/>
      <w:i/>
      <w:kern w:val="32"/>
      <w:sz w:val="24"/>
      <w:szCs w:val="24"/>
      <w:lang w:eastAsia="en-AU"/>
    </w:rPr>
  </w:style>
  <w:style w:type="paragraph" w:customStyle="1" w:styleId="AICreportsheading3">
    <w:name w:val="AICreports_heading 3"/>
    <w:basedOn w:val="AICreporttext"/>
    <w:rsid w:val="009C0D8F"/>
    <w:pPr>
      <w:spacing w:before="227" w:line="300" w:lineRule="exact"/>
    </w:pPr>
    <w:rPr>
      <w:i/>
      <w:color w:val="156570"/>
      <w:sz w:val="26"/>
      <w:szCs w:val="16"/>
    </w:rPr>
  </w:style>
  <w:style w:type="paragraph" w:customStyle="1" w:styleId="AICreportsheading4">
    <w:name w:val="AICreports_heading 4"/>
    <w:basedOn w:val="AICreportsheading3"/>
    <w:rsid w:val="009C0D8F"/>
    <w:pPr>
      <w:spacing w:before="170" w:line="260" w:lineRule="exact"/>
    </w:pPr>
    <w:rPr>
      <w:b/>
      <w:i w:val="0"/>
      <w:color w:val="000000"/>
      <w:sz w:val="22"/>
    </w:rPr>
  </w:style>
  <w:style w:type="character" w:customStyle="1" w:styleId="AICreportsitalic">
    <w:name w:val="AICreports_italic"/>
    <w:basedOn w:val="DefaultParagraphFont"/>
    <w:rsid w:val="009C0D8F"/>
    <w:rPr>
      <w:rFonts w:ascii="Arial" w:hAnsi="Arial"/>
      <w:i/>
      <w:lang w:val="en-AU"/>
    </w:rPr>
  </w:style>
  <w:style w:type="paragraph" w:customStyle="1" w:styleId="AICreportsquote">
    <w:name w:val="AICreports_quote"/>
    <w:basedOn w:val="AICreporttext"/>
    <w:rsid w:val="009C0D8F"/>
    <w:pPr>
      <w:ind w:left="170" w:right="170"/>
    </w:pPr>
  </w:style>
  <w:style w:type="paragraph" w:customStyle="1" w:styleId="AICreportsreferences">
    <w:name w:val="AICreports_references"/>
    <w:basedOn w:val="AICreporttext"/>
    <w:rsid w:val="009C0D8F"/>
    <w:pPr>
      <w:spacing w:line="200" w:lineRule="exact"/>
    </w:pPr>
    <w:rPr>
      <w:bCs/>
      <w:kern w:val="32"/>
      <w:sz w:val="16"/>
      <w:szCs w:val="15"/>
    </w:rPr>
  </w:style>
  <w:style w:type="paragraph" w:customStyle="1" w:styleId="AICreportssectionheadingoptional">
    <w:name w:val="AICreports_section heading (optional)"/>
    <w:basedOn w:val="AICreportsheading1"/>
    <w:rsid w:val="009C0D8F"/>
    <w:rPr>
      <w:color w:val="000000"/>
    </w:rPr>
  </w:style>
  <w:style w:type="character" w:customStyle="1" w:styleId="AICreportssuperscript">
    <w:name w:val="AICreports_superscript"/>
    <w:basedOn w:val="DefaultParagraphFont"/>
    <w:rsid w:val="009C0D8F"/>
    <w:rPr>
      <w:rFonts w:ascii="Arial" w:hAnsi="Arial"/>
      <w:vertAlign w:val="superscript"/>
      <w:lang w:val="en-GB"/>
    </w:rPr>
  </w:style>
  <w:style w:type="paragraph" w:customStyle="1" w:styleId="AICreportstablecolumnheading">
    <w:name w:val="AICreports_table column heading"/>
    <w:basedOn w:val="Normal"/>
    <w:rsid w:val="009C0D8F"/>
    <w:pPr>
      <w:spacing w:before="40" w:after="40" w:line="200" w:lineRule="exact"/>
      <w:jc w:val="center"/>
    </w:pPr>
    <w:rPr>
      <w:rFonts w:ascii="Arial" w:eastAsia="Times New Roman" w:hAnsi="Arial" w:cs="Arial"/>
      <w:b/>
      <w:bCs/>
      <w:color w:val="156570"/>
      <w:kern w:val="32"/>
      <w:sz w:val="16"/>
      <w:szCs w:val="18"/>
      <w:lang w:eastAsia="en-AU"/>
    </w:rPr>
  </w:style>
  <w:style w:type="paragraph" w:customStyle="1" w:styleId="AICreportstablecolumnheadingunderlined">
    <w:name w:val="AICreports_table column heading underlined"/>
    <w:basedOn w:val="AICreportstablecolumnheading"/>
    <w:next w:val="AICreportstablecolumnheading"/>
    <w:rsid w:val="009C0D8F"/>
    <w:pPr>
      <w:pBdr>
        <w:bottom w:val="single" w:sz="4" w:space="1" w:color="auto"/>
      </w:pBdr>
      <w:ind w:left="57" w:right="57"/>
    </w:pPr>
  </w:style>
  <w:style w:type="paragraph" w:customStyle="1" w:styleId="AICreportstableheading">
    <w:name w:val="AICreports_table heading"/>
    <w:basedOn w:val="Normal"/>
    <w:rsid w:val="009C0D8F"/>
    <w:pPr>
      <w:spacing w:before="40" w:after="40" w:line="240" w:lineRule="exact"/>
    </w:pPr>
    <w:rPr>
      <w:rFonts w:ascii="Arial" w:eastAsia="Times New Roman" w:hAnsi="Arial" w:cs="Arial"/>
      <w:b/>
      <w:color w:val="FFFFFF"/>
      <w:sz w:val="20"/>
      <w:szCs w:val="20"/>
      <w:lang w:eastAsia="en-AU"/>
    </w:rPr>
  </w:style>
  <w:style w:type="paragraph" w:customStyle="1" w:styleId="AICreportstabletext">
    <w:name w:val="AICreports_table text"/>
    <w:basedOn w:val="AICreporttext"/>
    <w:rsid w:val="009C0D8F"/>
    <w:pPr>
      <w:spacing w:before="40" w:after="40" w:line="200" w:lineRule="exact"/>
    </w:pPr>
    <w:rPr>
      <w:sz w:val="16"/>
      <w:szCs w:val="16"/>
    </w:rPr>
  </w:style>
  <w:style w:type="paragraph" w:customStyle="1" w:styleId="AICreportstabletextflushright">
    <w:name w:val="AICreports_table text flush right"/>
    <w:basedOn w:val="AICreportstabletext"/>
    <w:rsid w:val="009C0D8F"/>
    <w:pPr>
      <w:jc w:val="right"/>
    </w:pPr>
    <w:rPr>
      <w:kern w:val="32"/>
      <w:szCs w:val="20"/>
    </w:rPr>
  </w:style>
  <w:style w:type="paragraph" w:customStyle="1" w:styleId="AICreportstablefiguresource">
    <w:name w:val="AICreports_table/figure source"/>
    <w:basedOn w:val="AICreporttext"/>
    <w:rsid w:val="009C0D8F"/>
    <w:pPr>
      <w:tabs>
        <w:tab w:val="left" w:pos="227"/>
      </w:tabs>
      <w:spacing w:before="57" w:after="57" w:line="180" w:lineRule="exact"/>
    </w:pPr>
    <w:rPr>
      <w:bCs/>
      <w:kern w:val="32"/>
      <w:sz w:val="14"/>
      <w:szCs w:val="14"/>
    </w:rPr>
  </w:style>
  <w:style w:type="paragraph" w:customStyle="1" w:styleId="AICreportsTOCheading">
    <w:name w:val="AICreports_TOC heading"/>
    <w:basedOn w:val="AICreportsheading1"/>
    <w:rsid w:val="009C0D8F"/>
  </w:style>
  <w:style w:type="table" w:customStyle="1" w:styleId="AICtablegreenbackground">
    <w:name w:val="AICtable: green background"/>
    <w:basedOn w:val="TableNormal"/>
    <w:rsid w:val="009C0D8F"/>
    <w:pPr>
      <w:spacing w:before="40" w:after="40" w:line="240" w:lineRule="auto"/>
    </w:pPr>
    <w:rPr>
      <w:rFonts w:ascii="Arial" w:eastAsia="Times New Roman" w:hAnsi="Arial" w:cs="Times New Roman"/>
      <w:sz w:val="16"/>
      <w:szCs w:val="20"/>
      <w:lang w:eastAsia="en-AU"/>
    </w:rPr>
    <w:tblPr/>
    <w:tcPr>
      <w:shd w:val="clear" w:color="auto" w:fill="EAF1DD"/>
    </w:tcPr>
    <w:tblStylePr w:type="firstRow">
      <w:pPr>
        <w:wordWrap/>
        <w:jc w:val="left"/>
      </w:pPr>
      <w:rPr>
        <w:rFonts w:ascii="Arial" w:hAnsi="Arial"/>
        <w:b/>
        <w:bCs/>
        <w:i w:val="0"/>
        <w:iCs/>
        <w:color w:val="FFFFFF"/>
        <w:sz w:val="20"/>
      </w:rPr>
      <w:tblPr/>
      <w:tcPr>
        <w:shd w:val="clear" w:color="auto" w:fill="6A7F10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F1DD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NZSOCtext">
    <w:name w:val="ANZSOC text"/>
    <w:rsid w:val="007C6BE5"/>
    <w:pPr>
      <w:spacing w:after="113" w:line="280" w:lineRule="exact"/>
      <w:ind w:left="567"/>
    </w:pPr>
    <w:rPr>
      <w:rFonts w:ascii="Arial" w:eastAsia="Times New Roman" w:hAnsi="Arial" w:cs="Arial"/>
      <w:color w:val="000000"/>
      <w:sz w:val="20"/>
      <w:szCs w:val="19"/>
      <w:lang w:eastAsia="en-AU"/>
    </w:rPr>
  </w:style>
  <w:style w:type="paragraph" w:customStyle="1" w:styleId="ANZSOCnumberedpara">
    <w:name w:val="ANZSOC numbered para"/>
    <w:basedOn w:val="ANZSOCtext"/>
    <w:rsid w:val="00C35C4C"/>
    <w:pPr>
      <w:numPr>
        <w:numId w:val="3"/>
      </w:numPr>
      <w:spacing w:before="240"/>
    </w:pPr>
  </w:style>
  <w:style w:type="paragraph" w:customStyle="1" w:styleId="ANZSOCbullets">
    <w:name w:val="ANZSOC_bullets"/>
    <w:basedOn w:val="ANZSOCtext"/>
    <w:rsid w:val="007C6BE5"/>
    <w:pPr>
      <w:numPr>
        <w:numId w:val="4"/>
      </w:numPr>
      <w:spacing w:after="57"/>
    </w:pPr>
    <w:rPr>
      <w:bCs/>
      <w:kern w:val="32"/>
    </w:rPr>
  </w:style>
  <w:style w:type="paragraph" w:customStyle="1" w:styleId="ANZSOCHeading1">
    <w:name w:val="ANZSOC_Heading 1"/>
    <w:rsid w:val="007C6BE5"/>
    <w:pPr>
      <w:spacing w:before="120" w:after="120" w:line="240" w:lineRule="auto"/>
      <w:jc w:val="center"/>
    </w:pPr>
    <w:rPr>
      <w:rFonts w:ascii="Arial" w:eastAsia="Times New Roman" w:hAnsi="Arial" w:cs="Arial"/>
      <w:b/>
      <w:bCs/>
      <w:kern w:val="32"/>
      <w:sz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65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92"/>
  </w:style>
  <w:style w:type="paragraph" w:styleId="Footer">
    <w:name w:val="footer"/>
    <w:basedOn w:val="Normal"/>
    <w:link w:val="FooterChar"/>
    <w:uiPriority w:val="99"/>
    <w:unhideWhenUsed/>
    <w:rsid w:val="00D65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92"/>
  </w:style>
  <w:style w:type="character" w:styleId="Hyperlink">
    <w:name w:val="Hyperlink"/>
    <w:uiPriority w:val="99"/>
    <w:rsid w:val="00D653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92"/>
    <w:rPr>
      <w:rFonts w:ascii="Tahoma" w:hAnsi="Tahoma" w:cs="Tahoma"/>
      <w:sz w:val="16"/>
      <w:szCs w:val="16"/>
    </w:rPr>
  </w:style>
  <w:style w:type="paragraph" w:customStyle="1" w:styleId="ANZSOCletterheadheader">
    <w:name w:val="ANZSOC letterhead header"/>
    <w:basedOn w:val="ANZSOCtext"/>
    <w:qFormat/>
    <w:rsid w:val="00D65392"/>
    <w:pPr>
      <w:spacing w:after="0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D65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65392"/>
    <w:rPr>
      <w:color w:val="808080"/>
    </w:rPr>
  </w:style>
  <w:style w:type="paragraph" w:customStyle="1" w:styleId="ANZSOCagendanumbers">
    <w:name w:val="ANZSOC _agenda numbers"/>
    <w:basedOn w:val="ANZSOCnumberedpara"/>
    <w:qFormat/>
    <w:rsid w:val="00C35C4C"/>
    <w:pPr>
      <w:spacing w:after="240"/>
      <w:ind w:left="567" w:hanging="566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C35C4C"/>
    <w:pPr>
      <w:ind w:left="720"/>
      <w:contextualSpacing/>
    </w:pPr>
  </w:style>
  <w:style w:type="paragraph" w:customStyle="1" w:styleId="ANZSOCnumberlevel2">
    <w:name w:val="ANZSOC_number level 2"/>
    <w:basedOn w:val="ANZSOCtext"/>
    <w:qFormat/>
    <w:rsid w:val="00AE3E21"/>
    <w:pPr>
      <w:numPr>
        <w:numId w:val="6"/>
      </w:numPr>
      <w:ind w:left="1134" w:hanging="567"/>
    </w:pPr>
  </w:style>
  <w:style w:type="character" w:styleId="Strong">
    <w:name w:val="Strong"/>
    <w:basedOn w:val="DefaultParagraphFont"/>
    <w:uiPriority w:val="22"/>
    <w:qFormat/>
    <w:rsid w:val="00D31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@anzso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zso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0473-206E-4362-B3C9-3D0A58328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kate.sweeney</dc:creator>
  <cp:keywords>[SEC=UNOFFICIAL]</cp:keywords>
  <cp:lastModifiedBy>Michelle Sydes</cp:lastModifiedBy>
  <cp:revision>4</cp:revision>
  <cp:lastPrinted>2018-08-03T05:30:00Z</cp:lastPrinted>
  <dcterms:created xsi:type="dcterms:W3CDTF">2024-07-29T02:05:00Z</dcterms:created>
  <dcterms:modified xsi:type="dcterms:W3CDTF">2024-07-29T02:06:00Z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UNOFFICIAL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B2BC4084B3B7967C7CF418E97BA045D906F8C4AD</vt:lpwstr>
  </property>
  <property fmtid="{D5CDD505-2E9C-101B-9397-08002B2CF9AE}" pid="7" name="PM_Hash_Version">
    <vt:lpwstr>2018.0</vt:lpwstr>
  </property>
  <property fmtid="{D5CDD505-2E9C-101B-9397-08002B2CF9AE}" pid="8" name="PM_Hash_Salt">
    <vt:lpwstr>F2A36FBEA9435D1078379C87F13114AC</vt:lpwstr>
  </property>
  <property fmtid="{D5CDD505-2E9C-101B-9397-08002B2CF9AE}" pid="9" name="PM_Hash_SHA1">
    <vt:lpwstr>169031D818458D3B40A141137911884A5783F106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Value_Footer">
    <vt:lpwstr>UNOFFICIAL</vt:lpwstr>
  </property>
  <property fmtid="{D5CDD505-2E9C-101B-9397-08002B2CF9AE}" pid="12" name="PM_SecurityClassification_Prev">
    <vt:lpwstr>UNOFFICIAL</vt:lpwstr>
  </property>
  <property fmtid="{D5CDD505-2E9C-101B-9397-08002B2CF9AE}" pid="13" name="PM_ProtectiveMarkingImage_Head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2012.3</vt:lpwstr>
  </property>
  <property fmtid="{D5CDD505-2E9C-101B-9397-08002B2CF9AE}" pid="16" name="PM_Originating_FileId">
    <vt:lpwstr>6B279B512C9D48FEAE86E6BFD22A062E</vt:lpwstr>
  </property>
  <property fmtid="{D5CDD505-2E9C-101B-9397-08002B2CF9AE}" pid="17" name="PM_Note">
    <vt:lpwstr/>
  </property>
  <property fmtid="{D5CDD505-2E9C-101B-9397-08002B2CF9AE}" pid="18" name="PM_OriginationTimeStamp">
    <vt:lpwstr>2019-07-31T03:21:09Z</vt:lpwstr>
  </property>
  <property fmtid="{D5CDD505-2E9C-101B-9397-08002B2CF9AE}" pid="19" name="PM_Hash_Salt_Prev">
    <vt:lpwstr>FD4AC2E396207E7451EB50BB65470FA1</vt:lpwstr>
  </property>
  <property fmtid="{D5CDD505-2E9C-101B-9397-08002B2CF9AE}" pid="20" name="PM_Caveats_Count">
    <vt:lpwstr>0</vt:lpwstr>
  </property>
  <property fmtid="{D5CDD505-2E9C-101B-9397-08002B2CF9AE}" pid="21" name="PM_Qualifier_Prev">
    <vt:lpwstr/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Markers">
    <vt:lpwstr/>
  </property>
</Properties>
</file>